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AACA" w14:textId="77777777" w:rsidR="00FF1B27" w:rsidRDefault="00FF1B27" w:rsidP="00FF1B27"/>
    <w:p w14:paraId="0E67766F" w14:textId="77777777" w:rsidR="00DD6C70" w:rsidRDefault="00DD6C70" w:rsidP="00FF1B27">
      <w:pPr>
        <w:rPr>
          <w:b/>
          <w:bCs/>
        </w:rPr>
      </w:pPr>
    </w:p>
    <w:p w14:paraId="08BA28F2" w14:textId="77777777" w:rsidR="00DD6C70" w:rsidRDefault="00DD6C70" w:rsidP="00FF1B27">
      <w:pPr>
        <w:rPr>
          <w:b/>
          <w:bCs/>
        </w:rPr>
      </w:pPr>
    </w:p>
    <w:p w14:paraId="60D6C14B" w14:textId="77777777" w:rsidR="00DD6C70" w:rsidRDefault="00DD6C70" w:rsidP="00FF1B27">
      <w:pPr>
        <w:rPr>
          <w:b/>
          <w:bCs/>
        </w:rPr>
      </w:pPr>
    </w:p>
    <w:p w14:paraId="1D575F02" w14:textId="77777777" w:rsidR="00DD6C70" w:rsidRDefault="00DD6C70" w:rsidP="00FF1B27">
      <w:pPr>
        <w:rPr>
          <w:b/>
          <w:bCs/>
        </w:rPr>
      </w:pPr>
    </w:p>
    <w:p w14:paraId="49AF665F" w14:textId="77777777" w:rsidR="00DD6C70" w:rsidRDefault="00DD6C70" w:rsidP="00FF1B27">
      <w:pPr>
        <w:rPr>
          <w:b/>
          <w:bCs/>
        </w:rPr>
      </w:pPr>
    </w:p>
    <w:p w14:paraId="6C68604C" w14:textId="77777777" w:rsidR="00DD6C70" w:rsidRDefault="00DD6C70" w:rsidP="00FF1B27">
      <w:pPr>
        <w:rPr>
          <w:b/>
          <w:bCs/>
        </w:rPr>
      </w:pPr>
    </w:p>
    <w:p w14:paraId="5A5A44AD" w14:textId="77777777" w:rsidR="00DD6C70" w:rsidRDefault="00DD6C70" w:rsidP="00FF1B27">
      <w:pPr>
        <w:rPr>
          <w:b/>
          <w:bCs/>
        </w:rPr>
      </w:pPr>
    </w:p>
    <w:p w14:paraId="32FFFF0B" w14:textId="7B4327C9" w:rsidR="00FF1B27" w:rsidRPr="00483117" w:rsidRDefault="00FF1B27" w:rsidP="00FF1B27">
      <w:pPr>
        <w:rPr>
          <w:b/>
          <w:bCs/>
        </w:rPr>
      </w:pPr>
      <w:r w:rsidRPr="00483117">
        <w:rPr>
          <w:b/>
          <w:bCs/>
        </w:rPr>
        <w:t xml:space="preserve">Bühne frei für die Bewerbung </w:t>
      </w:r>
      <w:r>
        <w:rPr>
          <w:b/>
          <w:bCs/>
        </w:rPr>
        <w:t>zur</w:t>
      </w:r>
      <w:r w:rsidRPr="00483117">
        <w:rPr>
          <w:b/>
          <w:bCs/>
        </w:rPr>
        <w:t xml:space="preserve"> </w:t>
      </w:r>
      <w:proofErr w:type="spellStart"/>
      <w:r w:rsidRPr="002E4F89">
        <w:rPr>
          <w:b/>
          <w:bCs/>
        </w:rPr>
        <w:t>Regiobühne</w:t>
      </w:r>
      <w:proofErr w:type="spellEnd"/>
      <w:r w:rsidRPr="002E4F89">
        <w:rPr>
          <w:b/>
          <w:bCs/>
        </w:rPr>
        <w:t xml:space="preserve"> </w:t>
      </w:r>
      <w:r w:rsidRPr="00483117">
        <w:rPr>
          <w:b/>
          <w:bCs/>
        </w:rPr>
        <w:t>202</w:t>
      </w:r>
      <w:r>
        <w:rPr>
          <w:b/>
          <w:bCs/>
        </w:rPr>
        <w:t>1 im Kulturzelt</w:t>
      </w:r>
    </w:p>
    <w:p w14:paraId="21E825FC" w14:textId="77777777" w:rsidR="00FF1B27" w:rsidRPr="00483117" w:rsidRDefault="00FF1B27" w:rsidP="00FF1B27"/>
    <w:p w14:paraId="6205F7FB" w14:textId="48C74C13" w:rsidR="00FF1B27" w:rsidRPr="00483117" w:rsidRDefault="00FF1B27" w:rsidP="00DD6C70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Wenn der rote Teppich im Spätsommer für </w:t>
      </w:r>
      <w:proofErr w:type="spellStart"/>
      <w:r w:rsidRPr="00483117">
        <w:rPr>
          <w:rFonts w:ascii="Calibri" w:eastAsia="Times New Roman" w:hAnsi="Calibri" w:cs="Calibri"/>
          <w:color w:val="000000"/>
          <w:lang w:eastAsia="de-DE"/>
        </w:rPr>
        <w:t>Kultur</w:t>
      </w:r>
      <w:r>
        <w:rPr>
          <w:rFonts w:ascii="Calibri" w:eastAsia="Times New Roman" w:hAnsi="Calibri" w:cs="Calibri"/>
          <w:color w:val="000000"/>
          <w:lang w:eastAsia="de-DE"/>
        </w:rPr>
        <w:t>Im</w:t>
      </w:r>
      <w:r w:rsidRPr="00483117">
        <w:rPr>
          <w:rFonts w:ascii="Calibri" w:eastAsia="Times New Roman" w:hAnsi="Calibri" w:cs="Calibri"/>
          <w:color w:val="000000"/>
          <w:lang w:eastAsia="de-DE"/>
        </w:rPr>
        <w:t>Zelt</w:t>
      </w:r>
      <w:proofErr w:type="spellEnd"/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 xml:space="preserve">im Bürgerpark 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ausgerollt wird, </w:t>
      </w:r>
      <w:r>
        <w:rPr>
          <w:rFonts w:ascii="Calibri" w:eastAsia="Times New Roman" w:hAnsi="Calibri" w:cs="Calibri"/>
          <w:color w:val="000000"/>
          <w:lang w:eastAsia="de-DE"/>
        </w:rPr>
        <w:t xml:space="preserve">soll auch wieder 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die </w:t>
      </w:r>
      <w:r w:rsidRPr="002E4F89">
        <w:rPr>
          <w:rFonts w:ascii="Calibri" w:eastAsia="Times New Roman" w:hAnsi="Calibri" w:cs="Calibri"/>
          <w:lang w:eastAsia="de-DE"/>
        </w:rPr>
        <w:t xml:space="preserve">Newcomer- und </w:t>
      </w:r>
      <w:proofErr w:type="spellStart"/>
      <w:r w:rsidRPr="002E4F89">
        <w:rPr>
          <w:rFonts w:ascii="Calibri" w:eastAsia="Times New Roman" w:hAnsi="Calibri" w:cs="Calibri"/>
          <w:lang w:eastAsia="de-DE"/>
        </w:rPr>
        <w:t>Regiobühne</w:t>
      </w:r>
      <w:proofErr w:type="spellEnd"/>
      <w:r w:rsidRPr="002E4F89">
        <w:rPr>
          <w:rFonts w:ascii="Calibri" w:eastAsia="Times New Roman" w:hAnsi="Calibri" w:cs="Calibri"/>
          <w:lang w:eastAsia="de-DE"/>
        </w:rPr>
        <w:t xml:space="preserve"> </w:t>
      </w:r>
      <w:r w:rsidRPr="00F460C4">
        <w:rPr>
          <w:rFonts w:ascii="Calibri" w:eastAsia="Times New Roman" w:hAnsi="Calibri" w:cs="Calibri"/>
          <w:color w:val="000000" w:themeColor="text1"/>
          <w:lang w:eastAsia="de-DE"/>
        </w:rPr>
        <w:t xml:space="preserve">die </w:t>
      </w:r>
      <w:r w:rsidR="00DD6C70">
        <w:rPr>
          <w:rFonts w:ascii="Calibri" w:eastAsia="Times New Roman" w:hAnsi="Calibri" w:cs="Calibri"/>
          <w:color w:val="000000" w:themeColor="text1"/>
          <w:lang w:eastAsia="de-DE"/>
        </w:rPr>
        <w:t>Gäste</w:t>
      </w:r>
      <w:r w:rsidRPr="00F460C4">
        <w:rPr>
          <w:rFonts w:ascii="Calibri" w:eastAsia="Times New Roman" w:hAnsi="Calibri" w:cs="Calibri"/>
          <w:color w:val="000000" w:themeColor="text1"/>
          <w:lang w:eastAsia="de-DE"/>
        </w:rPr>
        <w:t xml:space="preserve"> auf die abendlichen </w:t>
      </w:r>
      <w:r>
        <w:rPr>
          <w:rFonts w:ascii="Calibri" w:eastAsia="Times New Roman" w:hAnsi="Calibri" w:cs="Calibri"/>
          <w:color w:val="000000"/>
          <w:lang w:eastAsia="de-DE"/>
        </w:rPr>
        <w:t xml:space="preserve">Veranstaltungen einstimmen. 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Im schönen Biergarten </w:t>
      </w:r>
      <w:r>
        <w:rPr>
          <w:rFonts w:ascii="Calibri" w:eastAsia="Times New Roman" w:hAnsi="Calibri" w:cs="Calibri"/>
          <w:color w:val="000000"/>
          <w:lang w:eastAsia="de-DE"/>
        </w:rPr>
        <w:t>begeisterten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schon viele Größen </w:t>
      </w:r>
      <w:r>
        <w:rPr>
          <w:rFonts w:ascii="Calibri" w:eastAsia="Times New Roman" w:hAnsi="Calibri" w:cs="Calibri"/>
          <w:color w:val="000000"/>
          <w:lang w:eastAsia="de-DE"/>
        </w:rPr>
        <w:t xml:space="preserve">und Nachwuchstalente 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der Region </w:t>
      </w:r>
      <w:r w:rsidR="00F11504">
        <w:rPr>
          <w:rFonts w:ascii="Calibri" w:eastAsia="Times New Roman" w:hAnsi="Calibri" w:cs="Calibri"/>
          <w:color w:val="000000"/>
          <w:lang w:eastAsia="de-DE"/>
        </w:rPr>
        <w:t>die Besucher</w:t>
      </w:r>
      <w:r w:rsidRPr="00483117">
        <w:rPr>
          <w:rFonts w:ascii="Calibri" w:eastAsia="Times New Roman" w:hAnsi="Calibri" w:cs="Calibri"/>
          <w:color w:val="000000"/>
          <w:lang w:eastAsia="de-DE"/>
        </w:rPr>
        <w:t>.</w:t>
      </w:r>
    </w:p>
    <w:p w14:paraId="1A07444F" w14:textId="77777777" w:rsidR="00FF1B27" w:rsidRPr="00483117" w:rsidRDefault="00FF1B27" w:rsidP="00DD6C70">
      <w:pPr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23D4424C" w14:textId="3936C7AB" w:rsidR="00FF1B27" w:rsidRPr="00483117" w:rsidRDefault="00FF1B27" w:rsidP="00DD6C70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Nach der Corona-Pause im vergangenen Jahr ist das Kulturzelt-Team zuversichtlich, dass die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E4F89">
        <w:rPr>
          <w:rFonts w:ascii="Calibri" w:eastAsia="Times New Roman" w:hAnsi="Calibri" w:cs="Calibri"/>
          <w:lang w:eastAsia="de-DE"/>
        </w:rPr>
        <w:t>Regiobühne</w:t>
      </w:r>
      <w:proofErr w:type="spellEnd"/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das Programm im Zelt </w:t>
      </w:r>
      <w:r>
        <w:rPr>
          <w:rFonts w:ascii="Calibri" w:eastAsia="Times New Roman" w:hAnsi="Calibri" w:cs="Calibri"/>
          <w:color w:val="000000"/>
          <w:lang w:eastAsia="de-DE"/>
        </w:rPr>
        <w:t>wieder perfekt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>abrunden wird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. </w:t>
      </w:r>
      <w:r>
        <w:rPr>
          <w:rFonts w:ascii="Calibri" w:eastAsia="Times New Roman" w:hAnsi="Calibri" w:cs="Calibri"/>
          <w:color w:val="000000"/>
          <w:lang w:eastAsia="de-DE"/>
        </w:rPr>
        <w:t>Endlich</w:t>
      </w:r>
      <w:r w:rsidR="0059516C">
        <w:rPr>
          <w:rFonts w:ascii="Calibri" w:eastAsia="Times New Roman" w:hAnsi="Calibri" w:cs="Calibri"/>
          <w:color w:val="00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>gibt es auch für regionale MusikerInnen wieder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Gelegenheit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F11504">
        <w:rPr>
          <w:rFonts w:ascii="Calibri" w:eastAsia="Times New Roman" w:hAnsi="Calibri" w:cs="Calibri"/>
          <w:color w:val="000000"/>
          <w:lang w:eastAsia="de-DE"/>
        </w:rPr>
        <w:t>sich einem größeren Publikum zu präsentieren!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21002EE9" w14:textId="77777777" w:rsidR="00FF1B27" w:rsidRPr="00483117" w:rsidRDefault="00FF1B27" w:rsidP="00DD6C70">
      <w:pPr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38E7F323" w14:textId="5649C60C" w:rsidR="00FF1B27" w:rsidRPr="004D63C5" w:rsidRDefault="00FF1B27" w:rsidP="00DD6C70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Seit 2014 </w:t>
      </w:r>
      <w:r w:rsidR="0059516C">
        <w:rPr>
          <w:rFonts w:ascii="Calibri" w:eastAsia="Times New Roman" w:hAnsi="Calibri" w:cs="Calibri"/>
          <w:color w:val="000000"/>
          <w:lang w:eastAsia="de-DE"/>
        </w:rPr>
        <w:t>bildet</w:t>
      </w:r>
      <w:r>
        <w:rPr>
          <w:rFonts w:ascii="Calibri" w:eastAsia="Times New Roman" w:hAnsi="Calibri" w:cs="Calibri"/>
          <w:color w:val="000000"/>
          <w:lang w:eastAsia="de-DE"/>
        </w:rPr>
        <w:t xml:space="preserve"> die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Regiobühne</w:t>
      </w:r>
      <w:proofErr w:type="spellEnd"/>
      <w:r w:rsidR="0059516C">
        <w:rPr>
          <w:rFonts w:ascii="Calibri" w:eastAsia="Times New Roman" w:hAnsi="Calibri" w:cs="Calibri"/>
          <w:color w:val="000000"/>
          <w:lang w:eastAsia="de-DE"/>
        </w:rPr>
        <w:t xml:space="preserve"> das Herzstück zwischen </w:t>
      </w:r>
      <w:r>
        <w:rPr>
          <w:rFonts w:ascii="Calibri" w:eastAsia="Times New Roman" w:hAnsi="Calibri" w:cs="Calibri"/>
          <w:color w:val="000000"/>
          <w:lang w:eastAsia="de-DE"/>
        </w:rPr>
        <w:t xml:space="preserve">den Zelten </w:t>
      </w:r>
      <w:r w:rsidR="0059516C">
        <w:rPr>
          <w:rFonts w:ascii="Calibri" w:eastAsia="Times New Roman" w:hAnsi="Calibri" w:cs="Calibri"/>
          <w:color w:val="000000"/>
          <w:lang w:eastAsia="de-DE"/>
        </w:rPr>
        <w:t xml:space="preserve">im Biergarten. Die </w:t>
      </w:r>
      <w:r w:rsidR="0059516C" w:rsidRPr="00483117">
        <w:rPr>
          <w:rFonts w:ascii="Calibri" w:eastAsia="Times New Roman" w:hAnsi="Calibri" w:cs="Calibri"/>
          <w:color w:val="000000"/>
          <w:lang w:eastAsia="de-DE"/>
        </w:rPr>
        <w:t>Newcomer</w:t>
      </w:r>
      <w:r w:rsidR="0059516C">
        <w:rPr>
          <w:rFonts w:ascii="Calibri" w:eastAsia="Times New Roman" w:hAnsi="Calibri" w:cs="Calibri"/>
          <w:color w:val="000000"/>
          <w:lang w:eastAsia="de-DE"/>
        </w:rPr>
        <w:t xml:space="preserve"> sowie die wohlbekannten KünstlerInnen der Region sind ein Besuchermagnet und </w:t>
      </w:r>
      <w:r>
        <w:rPr>
          <w:rFonts w:ascii="Calibri" w:eastAsia="Times New Roman" w:hAnsi="Calibri" w:cs="Calibri"/>
          <w:color w:val="000000"/>
          <w:lang w:eastAsia="de-DE"/>
        </w:rPr>
        <w:t>runde</w:t>
      </w:r>
      <w:r w:rsidR="0059516C">
        <w:rPr>
          <w:rFonts w:ascii="Calibri" w:eastAsia="Times New Roman" w:hAnsi="Calibri" w:cs="Calibri"/>
          <w:color w:val="000000"/>
          <w:lang w:eastAsia="de-DE"/>
        </w:rPr>
        <w:t>n</w:t>
      </w:r>
      <w:r>
        <w:rPr>
          <w:rFonts w:ascii="Calibri" w:eastAsia="Times New Roman" w:hAnsi="Calibri" w:cs="Calibri"/>
          <w:color w:val="000000"/>
          <w:lang w:eastAsia="de-DE"/>
        </w:rPr>
        <w:t xml:space="preserve"> mit ihrem Programm das Festival ab.</w:t>
      </w:r>
      <w:r w:rsidR="004D63C5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9516C">
        <w:rPr>
          <w:rFonts w:ascii="Calibri" w:eastAsia="Times New Roman" w:hAnsi="Calibri" w:cs="Calibri"/>
          <w:color w:val="000000"/>
          <w:lang w:eastAsia="de-DE"/>
        </w:rPr>
        <w:t>Geboten wird ein bunter Mix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aus allen Stilrichtungen</w:t>
      </w:r>
      <w:r w:rsidR="0059516C">
        <w:rPr>
          <w:rFonts w:ascii="Calibri" w:eastAsia="Times New Roman" w:hAnsi="Calibri" w:cs="Calibri"/>
          <w:color w:val="000000"/>
          <w:lang w:eastAsia="de-DE"/>
        </w:rPr>
        <w:t>: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9516C">
        <w:rPr>
          <w:rFonts w:ascii="Calibri" w:eastAsia="Times New Roman" w:hAnsi="Calibri" w:cs="Calibri"/>
          <w:color w:val="000000"/>
          <w:lang w:eastAsia="de-DE"/>
        </w:rPr>
        <w:t xml:space="preserve">von </w:t>
      </w:r>
      <w:r>
        <w:rPr>
          <w:rFonts w:ascii="Calibri" w:eastAsia="Times New Roman" w:hAnsi="Calibri" w:cs="Calibri"/>
          <w:color w:val="000000"/>
          <w:lang w:eastAsia="de-DE"/>
        </w:rPr>
        <w:t xml:space="preserve">Akustik-Covern bekannter Rock-Klassiker bis hin zu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Poetryslams</w:t>
      </w:r>
      <w:proofErr w:type="spellEnd"/>
      <w:r w:rsidR="0059516C">
        <w:rPr>
          <w:rFonts w:ascii="Calibri" w:eastAsia="Times New Roman" w:hAnsi="Calibri" w:cs="Calibri"/>
          <w:color w:val="000000"/>
          <w:lang w:eastAsia="de-DE"/>
        </w:rPr>
        <w:t xml:space="preserve"> oder </w:t>
      </w:r>
      <w:proofErr w:type="spellStart"/>
      <w:r w:rsidR="0059516C">
        <w:rPr>
          <w:rFonts w:ascii="Calibri" w:eastAsia="Times New Roman" w:hAnsi="Calibri" w:cs="Calibri"/>
          <w:color w:val="000000"/>
          <w:lang w:eastAsia="de-DE"/>
        </w:rPr>
        <w:t>HipHop</w:t>
      </w:r>
      <w:proofErr w:type="spellEnd"/>
      <w:r w:rsidR="00F11504">
        <w:rPr>
          <w:rFonts w:ascii="Calibri" w:eastAsia="Times New Roman" w:hAnsi="Calibri" w:cs="Calibri"/>
          <w:color w:val="000000"/>
          <w:lang w:eastAsia="de-DE"/>
        </w:rPr>
        <w:t xml:space="preserve"> -</w:t>
      </w:r>
      <w:r w:rsidR="0059516C">
        <w:rPr>
          <w:rFonts w:ascii="Calibri" w:eastAsia="Times New Roman" w:hAnsi="Calibri" w:cs="Calibri"/>
          <w:color w:val="000000"/>
          <w:lang w:eastAsia="de-DE"/>
        </w:rPr>
        <w:t xml:space="preserve"> das</w:t>
      </w:r>
      <w:r>
        <w:rPr>
          <w:rFonts w:ascii="Calibri" w:eastAsia="Times New Roman" w:hAnsi="Calibri" w:cs="Calibri"/>
          <w:color w:val="000000"/>
          <w:lang w:eastAsia="de-DE"/>
        </w:rPr>
        <w:t xml:space="preserve"> Publikum</w:t>
      </w:r>
      <w:r w:rsidR="0059516C">
        <w:rPr>
          <w:rFonts w:ascii="Calibri" w:eastAsia="Times New Roman" w:hAnsi="Calibri" w:cs="Calibri"/>
          <w:color w:val="000000"/>
          <w:lang w:eastAsia="de-DE"/>
        </w:rPr>
        <w:t xml:space="preserve"> ist</w:t>
      </w:r>
      <w:r>
        <w:rPr>
          <w:rFonts w:ascii="Calibri" w:eastAsia="Times New Roman" w:hAnsi="Calibri" w:cs="Calibri"/>
          <w:color w:val="000000"/>
          <w:lang w:eastAsia="de-DE"/>
        </w:rPr>
        <w:t xml:space="preserve"> jedes Mal aufs Neue fasziniert</w:t>
      </w:r>
      <w:r w:rsidR="0059516C">
        <w:rPr>
          <w:rFonts w:ascii="Calibri" w:eastAsia="Times New Roman" w:hAnsi="Calibri" w:cs="Calibri"/>
          <w:color w:val="000000"/>
          <w:lang w:eastAsia="de-DE"/>
        </w:rPr>
        <w:t>!</w:t>
      </w:r>
      <w:r>
        <w:rPr>
          <w:rFonts w:ascii="Calibri" w:eastAsia="Times New Roman" w:hAnsi="Calibri" w:cs="Calibri"/>
          <w:color w:val="000000"/>
          <w:lang w:eastAsia="de-DE"/>
        </w:rPr>
        <w:t xml:space="preserve"> Die Auswahl der Künstler für die </w:t>
      </w:r>
      <w:proofErr w:type="spellStart"/>
      <w:r w:rsidRPr="002E4F89">
        <w:rPr>
          <w:rFonts w:ascii="Calibri" w:eastAsia="Times New Roman" w:hAnsi="Calibri" w:cs="Calibri"/>
          <w:lang w:eastAsia="de-DE"/>
        </w:rPr>
        <w:t>Regiobühne</w:t>
      </w:r>
      <w:proofErr w:type="spellEnd"/>
      <w:r w:rsidRPr="001337CA">
        <w:rPr>
          <w:rFonts w:ascii="Calibri" w:eastAsia="Times New Roman" w:hAnsi="Calibri" w:cs="Calibri"/>
          <w:color w:val="FF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de-DE"/>
        </w:rPr>
        <w:t>komplementiert die jeweiligen Auftritte im Zelt und übergibt ein begeistertes Publikum an die Künstler auf den Hauptbühnen.</w:t>
      </w:r>
    </w:p>
    <w:p w14:paraId="5796359B" w14:textId="77777777" w:rsidR="00FF1B27" w:rsidRPr="00483117" w:rsidRDefault="00FF1B27" w:rsidP="00DD6C70">
      <w:pPr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16D0688F" w14:textId="673FACC6" w:rsidR="00F11504" w:rsidRDefault="00FF1B27" w:rsidP="00DD6C70">
      <w:pPr>
        <w:jc w:val="both"/>
        <w:rPr>
          <w:rFonts w:ascii="Calibri" w:eastAsia="Times New Roman" w:hAnsi="Calibri" w:cs="Calibri"/>
          <w:lang w:eastAsia="de-DE"/>
        </w:rPr>
      </w:pP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Die Bewerbungsphase läuft bis zum </w:t>
      </w:r>
      <w:r>
        <w:rPr>
          <w:rFonts w:ascii="Calibri" w:eastAsia="Times New Roman" w:hAnsi="Calibri" w:cs="Calibri"/>
          <w:color w:val="000000"/>
          <w:lang w:eastAsia="de-DE"/>
        </w:rPr>
        <w:t>28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. </w:t>
      </w:r>
      <w:r>
        <w:rPr>
          <w:rFonts w:ascii="Calibri" w:eastAsia="Times New Roman" w:hAnsi="Calibri" w:cs="Calibri"/>
          <w:color w:val="000000"/>
          <w:lang w:eastAsia="de-DE"/>
        </w:rPr>
        <w:t>Februar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202</w:t>
      </w:r>
      <w:r>
        <w:rPr>
          <w:rFonts w:ascii="Calibri" w:eastAsia="Times New Roman" w:hAnsi="Calibri" w:cs="Calibri"/>
          <w:color w:val="000000"/>
          <w:lang w:eastAsia="de-DE"/>
        </w:rPr>
        <w:t>1</w:t>
      </w:r>
      <w:r w:rsidRPr="00483117">
        <w:rPr>
          <w:rFonts w:ascii="Calibri" w:eastAsia="Times New Roman" w:hAnsi="Calibri" w:cs="Calibri"/>
          <w:color w:val="000000"/>
          <w:lang w:eastAsia="de-DE"/>
        </w:rPr>
        <w:t>. Interessierte Künstler</w:t>
      </w:r>
      <w:r w:rsidR="00F11504">
        <w:rPr>
          <w:rFonts w:ascii="Calibri" w:eastAsia="Times New Roman" w:hAnsi="Calibri" w:cs="Calibri"/>
          <w:color w:val="000000"/>
          <w:lang w:eastAsia="de-DE"/>
        </w:rPr>
        <w:t>Innen</w:t>
      </w:r>
      <w:r w:rsidRPr="00483117">
        <w:rPr>
          <w:rFonts w:ascii="Calibri" w:eastAsia="Times New Roman" w:hAnsi="Calibri" w:cs="Calibri"/>
          <w:color w:val="000000"/>
          <w:lang w:eastAsia="de-DE"/>
        </w:rPr>
        <w:t xml:space="preserve"> können </w:t>
      </w:r>
      <w:r>
        <w:rPr>
          <w:rFonts w:ascii="Calibri" w:eastAsia="Times New Roman" w:hAnsi="Calibri" w:cs="Calibri"/>
          <w:color w:val="000000"/>
          <w:lang w:eastAsia="de-DE"/>
        </w:rPr>
        <w:t xml:space="preserve">sich unter </w:t>
      </w:r>
      <w:hyperlink r:id="rId6" w:history="1">
        <w:r w:rsidRPr="002E4F89">
          <w:rPr>
            <w:rStyle w:val="Hyperlink"/>
            <w:rFonts w:ascii="Calibri" w:eastAsia="Times New Roman" w:hAnsi="Calibri" w:cs="Calibri"/>
            <w:lang w:eastAsia="de-DE"/>
          </w:rPr>
          <w:t>www.kulturimzelt.de</w:t>
        </w:r>
      </w:hyperlink>
      <w:r w:rsidRPr="002E4F89">
        <w:rPr>
          <w:rFonts w:ascii="Calibri" w:eastAsia="Times New Roman" w:hAnsi="Calibri" w:cs="Calibri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 xml:space="preserve">über ein dort bereitgestelltes Formular bewerben. Bei Fragen wenden Sie sich gerne an Jana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Gwinner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(</w:t>
      </w:r>
      <w:hyperlink r:id="rId7" w:history="1">
        <w:r w:rsidRPr="00E816CC">
          <w:rPr>
            <w:rStyle w:val="Hyperlink"/>
            <w:rFonts w:ascii="Calibri" w:eastAsia="Times New Roman" w:hAnsi="Calibri" w:cs="Calibri"/>
            <w:lang w:eastAsia="de-DE"/>
          </w:rPr>
          <w:t>gwinner@k-i-z.de</w:t>
        </w:r>
      </w:hyperlink>
      <w:r>
        <w:rPr>
          <w:rFonts w:ascii="Calibri" w:eastAsia="Times New Roman" w:hAnsi="Calibri" w:cs="Calibri"/>
          <w:color w:val="000000"/>
          <w:lang w:eastAsia="de-DE"/>
        </w:rPr>
        <w:t>).</w:t>
      </w:r>
      <w:r w:rsidR="00F11504">
        <w:rPr>
          <w:rFonts w:ascii="Calibri" w:eastAsia="Times New Roman" w:hAnsi="Calibri" w:cs="Calibri"/>
          <w:color w:val="000000"/>
          <w:lang w:eastAsia="de-DE"/>
        </w:rPr>
        <w:t xml:space="preserve"> Sie freut sich mit dem gesamten Team schon </w:t>
      </w:r>
      <w:r w:rsidR="00F11504" w:rsidRPr="00483117">
        <w:t xml:space="preserve">auf </w:t>
      </w:r>
      <w:r w:rsidR="00F11504">
        <w:t xml:space="preserve">viele </w:t>
      </w:r>
      <w:r w:rsidR="00F11504" w:rsidRPr="00483117">
        <w:t>Bewerbungen aus allen Sparten und Genres</w:t>
      </w:r>
      <w:r w:rsidR="00F11504" w:rsidRPr="002E4F89">
        <w:rPr>
          <w:rFonts w:ascii="Calibri" w:eastAsia="Times New Roman" w:hAnsi="Calibri" w:cs="Calibri"/>
          <w:lang w:eastAsia="de-DE"/>
        </w:rPr>
        <w:t>!</w:t>
      </w:r>
    </w:p>
    <w:p w14:paraId="10D40FC9" w14:textId="326E3C0E" w:rsidR="004D63C5" w:rsidRDefault="004D63C5" w:rsidP="00DD6C70">
      <w:pPr>
        <w:jc w:val="both"/>
        <w:rPr>
          <w:rFonts w:ascii="Calibri" w:eastAsia="Times New Roman" w:hAnsi="Calibri" w:cs="Calibri"/>
          <w:lang w:eastAsia="de-DE"/>
        </w:rPr>
      </w:pPr>
    </w:p>
    <w:p w14:paraId="4A02BB1A" w14:textId="4C35D4E9" w:rsidR="004D63C5" w:rsidRPr="00F11504" w:rsidRDefault="004D63C5" w:rsidP="00DD6C70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lang w:eastAsia="de-DE"/>
        </w:rPr>
        <w:t>Übrigens: Das Kulturzelt sucht einen neuen Namen für die Regio- und Newcomer-Bühne! Ein Aufruf dazu findet sich auf der Facebook-Seite des Vereins.</w:t>
      </w:r>
    </w:p>
    <w:p w14:paraId="5BC59E76" w14:textId="77777777" w:rsidR="00216B58" w:rsidRDefault="00216B58"/>
    <w:sectPr w:rsidR="00216B58" w:rsidSect="00DD6C70">
      <w:headerReference w:type="default" r:id="rId8"/>
      <w:footerReference w:type="default" r:id="rId9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0D5F" w14:textId="77777777" w:rsidR="00AB222C" w:rsidRDefault="00AB222C" w:rsidP="00DD6C70">
      <w:r>
        <w:separator/>
      </w:r>
    </w:p>
  </w:endnote>
  <w:endnote w:type="continuationSeparator" w:id="0">
    <w:p w14:paraId="1F2873DD" w14:textId="77777777" w:rsidR="00AB222C" w:rsidRDefault="00AB222C" w:rsidP="00DD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5895" w14:textId="77777777" w:rsidR="00DD6C70" w:rsidRPr="007019EB" w:rsidRDefault="00DD6C70" w:rsidP="00DD6C70">
    <w:pPr>
      <w:tabs>
        <w:tab w:val="left" w:pos="7371"/>
      </w:tabs>
      <w:jc w:val="right"/>
      <w:rPr>
        <w:rFonts w:ascii="Helvetica" w:hAnsi="Helvetica"/>
        <w:b/>
        <w:sz w:val="20"/>
      </w:rPr>
    </w:pPr>
    <w:r w:rsidRPr="007019EB">
      <w:rPr>
        <w:rFonts w:ascii="Helvetica" w:hAnsi="Helvetica"/>
        <w:b/>
        <w:sz w:val="20"/>
      </w:rPr>
      <w:t>Kulturzelt Braunschweig e.V.</w:t>
    </w:r>
  </w:p>
  <w:p w14:paraId="096C0EBE" w14:textId="77777777" w:rsidR="00DD6C70" w:rsidRDefault="00DD6C70" w:rsidP="00DD6C70">
    <w:pPr>
      <w:tabs>
        <w:tab w:val="left" w:pos="7371"/>
      </w:tabs>
      <w:jc w:val="right"/>
      <w:rPr>
        <w:rFonts w:ascii="Helvetica" w:hAnsi="Helvetica"/>
        <w:sz w:val="20"/>
      </w:rPr>
    </w:pPr>
  </w:p>
  <w:p w14:paraId="117E54DD" w14:textId="77777777" w:rsidR="00DD6C70" w:rsidRDefault="00DD6C70" w:rsidP="00DD6C70">
    <w:pPr>
      <w:tabs>
        <w:tab w:val="left" w:pos="7371"/>
      </w:tabs>
      <w:jc w:val="right"/>
      <w:rPr>
        <w:rFonts w:ascii="Helvetica" w:hAnsi="Helvetica"/>
        <w:sz w:val="16"/>
      </w:rPr>
    </w:pPr>
    <w:r>
      <w:rPr>
        <w:rFonts w:ascii="Helvetica" w:hAnsi="Helvetica"/>
        <w:sz w:val="16"/>
      </w:rPr>
      <w:t>Frankfurter Str. 3 a</w:t>
    </w:r>
  </w:p>
  <w:p w14:paraId="368A517B" w14:textId="77777777" w:rsidR="00DD6C70" w:rsidRDefault="00DD6C70" w:rsidP="00DD6C70">
    <w:pPr>
      <w:tabs>
        <w:tab w:val="left" w:pos="7371"/>
      </w:tabs>
      <w:jc w:val="right"/>
      <w:rPr>
        <w:rFonts w:ascii="Helvetica" w:hAnsi="Helvetica"/>
        <w:sz w:val="16"/>
      </w:rPr>
    </w:pPr>
    <w:r>
      <w:rPr>
        <w:rFonts w:ascii="Helvetica" w:hAnsi="Helvetica"/>
        <w:sz w:val="16"/>
      </w:rPr>
      <w:t>38122 Braunschweig</w:t>
    </w:r>
  </w:p>
  <w:p w14:paraId="7364B6E8" w14:textId="77777777" w:rsidR="00DD6C70" w:rsidRDefault="00DD6C70" w:rsidP="00DD6C70">
    <w:pPr>
      <w:tabs>
        <w:tab w:val="left" w:pos="7371"/>
      </w:tabs>
      <w:jc w:val="right"/>
      <w:rPr>
        <w:rFonts w:ascii="Helvetica" w:hAnsi="Helvetica"/>
        <w:sz w:val="16"/>
      </w:rPr>
    </w:pPr>
  </w:p>
  <w:p w14:paraId="79C9D4EB" w14:textId="77777777" w:rsidR="00DD6C70" w:rsidRDefault="00DD6C70" w:rsidP="00DD6C70">
    <w:pPr>
      <w:tabs>
        <w:tab w:val="left" w:pos="7371"/>
      </w:tabs>
      <w:jc w:val="right"/>
      <w:rPr>
        <w:rFonts w:ascii="Helvetica" w:hAnsi="Helvetica"/>
        <w:sz w:val="16"/>
      </w:rPr>
    </w:pPr>
    <w:r>
      <w:rPr>
        <w:rFonts w:ascii="Helvetica" w:hAnsi="Helvetica"/>
        <w:sz w:val="16"/>
      </w:rPr>
      <w:t>Telefon (0531) 250 84 95</w:t>
    </w:r>
  </w:p>
  <w:p w14:paraId="4EFA3847" w14:textId="77777777" w:rsidR="00DD6C70" w:rsidRDefault="00DD6C70" w:rsidP="00DD6C70">
    <w:pPr>
      <w:tabs>
        <w:tab w:val="left" w:pos="7371"/>
      </w:tabs>
      <w:jc w:val="right"/>
      <w:rPr>
        <w:rFonts w:ascii="Helvetica" w:hAnsi="Helvetica"/>
        <w:sz w:val="16"/>
      </w:rPr>
    </w:pPr>
    <w:r>
      <w:rPr>
        <w:rFonts w:ascii="Helvetica" w:hAnsi="Helvetica"/>
        <w:sz w:val="16"/>
      </w:rPr>
      <w:t>Telefax (0531) 250 84 93</w:t>
    </w:r>
  </w:p>
  <w:p w14:paraId="704DCDD6" w14:textId="77777777" w:rsidR="00DD6C70" w:rsidRDefault="00DD6C70" w:rsidP="00DD6C70">
    <w:pPr>
      <w:tabs>
        <w:tab w:val="left" w:pos="7371"/>
      </w:tabs>
      <w:jc w:val="right"/>
      <w:rPr>
        <w:rFonts w:ascii="Helvetica" w:hAnsi="Helvetica"/>
        <w:sz w:val="16"/>
      </w:rPr>
    </w:pPr>
  </w:p>
  <w:p w14:paraId="06D671BB" w14:textId="48EFE8BD" w:rsidR="00DD6C70" w:rsidRDefault="00DD6C70" w:rsidP="00DD6C70">
    <w:pPr>
      <w:jc w:val="right"/>
      <w:rPr>
        <w:rStyle w:val="Hyperlink"/>
        <w:rFonts w:ascii="Helvetica" w:hAnsi="Helvetica"/>
        <w:color w:val="000000"/>
        <w:sz w:val="16"/>
        <w:u w:val="none"/>
      </w:rPr>
    </w:pPr>
    <w:hyperlink r:id="rId1" w:history="1">
      <w:r w:rsidRPr="00EE53B1">
        <w:rPr>
          <w:rStyle w:val="Hyperlink"/>
          <w:rFonts w:ascii="Helvetica" w:hAnsi="Helvetica"/>
          <w:sz w:val="16"/>
        </w:rPr>
        <w:t>www.kulturimzelt.de</w:t>
      </w:r>
    </w:hyperlink>
  </w:p>
  <w:p w14:paraId="2458AE0E" w14:textId="2E1215AE" w:rsidR="00DD6C70" w:rsidRPr="00DD6C70" w:rsidRDefault="00DD6C70" w:rsidP="00DD6C70">
    <w:pPr>
      <w:jc w:val="right"/>
      <w:rPr>
        <w:rFonts w:ascii="Helvetica" w:hAnsi="Helvetica"/>
        <w:color w:val="000000"/>
        <w:sz w:val="16"/>
      </w:rPr>
    </w:pPr>
    <w:hyperlink r:id="rId2" w:history="1">
      <w:r>
        <w:rPr>
          <w:rStyle w:val="Hyperlink"/>
          <w:rFonts w:ascii="Helvetica" w:hAnsi="Helvetica"/>
          <w:color w:val="000000"/>
          <w:sz w:val="16"/>
          <w:u w:val="none"/>
        </w:rPr>
        <w:t>info@k-i-</w:t>
      </w:r>
      <w:r>
        <w:rPr>
          <w:rStyle w:val="Hyperlink"/>
          <w:rFonts w:ascii="Helvetica" w:hAnsi="Helvetica"/>
          <w:color w:val="000000"/>
          <w:sz w:val="16"/>
          <w:u w:val="none"/>
        </w:rPr>
        <w:t>z</w:t>
      </w:r>
      <w:r>
        <w:rPr>
          <w:rStyle w:val="Hyperlink"/>
          <w:rFonts w:ascii="Helvetica" w:hAnsi="Helvetica"/>
          <w:color w:val="000000"/>
          <w:sz w:val="16"/>
          <w:u w:val="none"/>
        </w:rPr>
        <w:t>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B318" w14:textId="77777777" w:rsidR="00AB222C" w:rsidRDefault="00AB222C" w:rsidP="00DD6C70">
      <w:r>
        <w:separator/>
      </w:r>
    </w:p>
  </w:footnote>
  <w:footnote w:type="continuationSeparator" w:id="0">
    <w:p w14:paraId="45907192" w14:textId="77777777" w:rsidR="00AB222C" w:rsidRDefault="00AB222C" w:rsidP="00DD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3C41" w14:textId="3F516BFB" w:rsidR="00DD6C70" w:rsidRPr="00483117" w:rsidRDefault="00DD6C70" w:rsidP="00DD6C70">
    <w:pPr>
      <w:rPr>
        <w:sz w:val="32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4E3C9BE" wp14:editId="346F8758">
          <wp:simplePos x="0" y="0"/>
          <wp:positionH relativeFrom="column">
            <wp:posOffset>5020734</wp:posOffset>
          </wp:positionH>
          <wp:positionV relativeFrom="paragraph">
            <wp:posOffset>-313690</wp:posOffset>
          </wp:positionV>
          <wp:extent cx="1435100" cy="1435100"/>
          <wp:effectExtent l="0" t="0" r="0" b="0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2" name="Bild 2" descr="Kultur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tur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117">
      <w:rPr>
        <w:sz w:val="32"/>
        <w:szCs w:val="32"/>
      </w:rPr>
      <w:t>Pressemitteilung</w:t>
    </w:r>
  </w:p>
  <w:p w14:paraId="02BFC1D9" w14:textId="77777777" w:rsidR="00DD6C70" w:rsidRDefault="00DD6C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27"/>
    <w:rsid w:val="00216B58"/>
    <w:rsid w:val="004D63C5"/>
    <w:rsid w:val="0059516C"/>
    <w:rsid w:val="00AB222C"/>
    <w:rsid w:val="00DD6C70"/>
    <w:rsid w:val="00F11504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FA6A6"/>
  <w15:chartTrackingRefBased/>
  <w15:docId w15:val="{E7C57A94-A29D-4832-8D4E-ED9CEE56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1B2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B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D6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C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6C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C70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D6C7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winner@k-i-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imzel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-i-z.de" TargetMode="External"/><Relationship Id="rId1" Type="http://schemas.openxmlformats.org/officeDocument/2006/relationships/hyperlink" Target="http://www.kulturimz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Vehling-Alpert</dc:creator>
  <cp:keywords/>
  <dc:description/>
  <cp:lastModifiedBy>Microsoft Office User</cp:lastModifiedBy>
  <cp:revision>2</cp:revision>
  <dcterms:created xsi:type="dcterms:W3CDTF">2021-01-26T10:51:00Z</dcterms:created>
  <dcterms:modified xsi:type="dcterms:W3CDTF">2021-01-28T13:15:00Z</dcterms:modified>
</cp:coreProperties>
</file>